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3C" w:rsidRDefault="00BA033C" w:rsidP="00BA033C">
      <w:pPr>
        <w:jc w:val="center"/>
      </w:pPr>
      <w:r>
        <w:t xml:space="preserve">   </w:t>
      </w:r>
      <w:r>
        <w:t>На сайте Пенсионного фонда России запущен голосовой ассистент</w:t>
      </w:r>
    </w:p>
    <w:p w:rsidR="00BA033C" w:rsidRDefault="00BA033C" w:rsidP="00BA033C">
      <w:r>
        <w:t xml:space="preserve">       </w:t>
      </w:r>
      <w:r>
        <w:t xml:space="preserve">На сайте Пенсионного фонда России заработал </w:t>
      </w:r>
      <w:r w:rsidRPr="00BA033C">
        <w:rPr>
          <w:b/>
        </w:rPr>
        <w:t>голосовой ассистент</w:t>
      </w:r>
      <w:r>
        <w:t xml:space="preserve"> – новая функция, которая позволяет озвучивать любую размещенную на ресурсе текстовую информацию. Теперь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BA033C" w:rsidRDefault="00BA033C" w:rsidP="00BA033C">
      <w:r>
        <w:t xml:space="preserve">      </w:t>
      </w:r>
      <w: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>
        <w:t>» (</w:t>
      </w:r>
      <w:r>
        <w:rPr>
          <w:rFonts w:ascii="Arial" w:hAnsi="Arial" w:cs="Arial"/>
        </w:rPr>
        <w:t>►</w:t>
      </w:r>
      <w:r>
        <w:t xml:space="preserve">). </w:t>
      </w:r>
      <w:proofErr w:type="gramEnd"/>
      <w:r>
        <w:rPr>
          <w:rFonts w:ascii="Calibri" w:hAnsi="Calibri" w:cs="Calibri"/>
        </w:rPr>
        <w:t>После</w:t>
      </w:r>
      <w:r>
        <w:t xml:space="preserve"> </w:t>
      </w:r>
      <w:r>
        <w:rPr>
          <w:rFonts w:ascii="Calibri" w:hAnsi="Calibri" w:cs="Calibri"/>
        </w:rPr>
        <w:t>этого</w:t>
      </w:r>
      <w:r>
        <w:t xml:space="preserve"> </w:t>
      </w:r>
      <w:r>
        <w:rPr>
          <w:rFonts w:ascii="Calibri" w:hAnsi="Calibri" w:cs="Calibri"/>
        </w:rPr>
        <w:t>текст</w:t>
      </w:r>
      <w:r>
        <w:t xml:space="preserve"> </w:t>
      </w:r>
      <w:r>
        <w:rPr>
          <w:rFonts w:ascii="Calibri" w:hAnsi="Calibri" w:cs="Calibri"/>
        </w:rPr>
        <w:t>будет</w:t>
      </w:r>
      <w:r>
        <w:t xml:space="preserve"> </w:t>
      </w:r>
      <w:r>
        <w:rPr>
          <w:rFonts w:ascii="Calibri" w:hAnsi="Calibri" w:cs="Calibri"/>
        </w:rPr>
        <w:t>озвучен</w:t>
      </w:r>
      <w:r>
        <w:t xml:space="preserve">. </w:t>
      </w:r>
      <w:r>
        <w:rPr>
          <w:rFonts w:ascii="Calibri" w:hAnsi="Calibri" w:cs="Calibri"/>
        </w:rPr>
        <w:t>Ассистент</w:t>
      </w:r>
      <w:r>
        <w:t xml:space="preserve"> </w:t>
      </w:r>
      <w:r>
        <w:rPr>
          <w:rFonts w:ascii="Calibri" w:hAnsi="Calibri" w:cs="Calibri"/>
        </w:rPr>
        <w:t>позволяет</w:t>
      </w:r>
      <w:r>
        <w:t xml:space="preserve"> </w:t>
      </w:r>
      <w:r>
        <w:rPr>
          <w:rFonts w:ascii="Calibri" w:hAnsi="Calibri" w:cs="Calibri"/>
        </w:rPr>
        <w:t>приостанавливать</w:t>
      </w:r>
      <w:r>
        <w:t xml:space="preserve"> </w:t>
      </w:r>
      <w:r>
        <w:rPr>
          <w:rFonts w:ascii="Calibri" w:hAnsi="Calibri" w:cs="Calibri"/>
        </w:rPr>
        <w:t>воспроизведение</w:t>
      </w:r>
      <w:r>
        <w:t xml:space="preserve"> и заново проигрывать выделенный текст.</w:t>
      </w:r>
    </w:p>
    <w:p w:rsidR="00BA033C" w:rsidRDefault="00BA033C" w:rsidP="00BA033C">
      <w:r>
        <w:t xml:space="preserve">      </w:t>
      </w:r>
      <w: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BA033C" w:rsidRDefault="00BA033C" w:rsidP="00BA033C">
      <w:r>
        <w:t xml:space="preserve">       </w:t>
      </w:r>
      <w:r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>
        <w:t>например</w:t>
      </w:r>
      <w:proofErr w:type="gramEnd"/>
      <w:r>
        <w:t xml:space="preserve"> отключить блокировку всплывающих окон для сайта Пенсионного фонда.</w:t>
      </w:r>
    </w:p>
    <w:p w:rsidR="00BF4436" w:rsidRDefault="00BA033C" w:rsidP="00BA033C">
      <w:r>
        <w:t xml:space="preserve">        </w:t>
      </w:r>
      <w:r>
        <w:t>Пенсионный фонд стал первым российским госучреждением, запустившим сервис голосового ассистента на своем сайте.</w:t>
      </w:r>
    </w:p>
    <w:p w:rsidR="00BA033C" w:rsidRDefault="00BA033C" w:rsidP="00BA033C">
      <w:r>
        <w:t xml:space="preserve">Управление ПФР в </w:t>
      </w:r>
      <w:proofErr w:type="spellStart"/>
      <w:r>
        <w:t>Юсьвинском</w:t>
      </w:r>
      <w:proofErr w:type="spellEnd"/>
      <w:r>
        <w:t xml:space="preserve"> районе</w:t>
      </w:r>
      <w:bookmarkStart w:id="0" w:name="_GoBack"/>
      <w:bookmarkEnd w:id="0"/>
    </w:p>
    <w:sectPr w:rsidR="00BA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5"/>
    <w:rsid w:val="00150FA6"/>
    <w:rsid w:val="002B4130"/>
    <w:rsid w:val="003E6518"/>
    <w:rsid w:val="003F7B4A"/>
    <w:rsid w:val="00467236"/>
    <w:rsid w:val="00575E0F"/>
    <w:rsid w:val="005E7679"/>
    <w:rsid w:val="0062728D"/>
    <w:rsid w:val="00643370"/>
    <w:rsid w:val="00644053"/>
    <w:rsid w:val="006459B5"/>
    <w:rsid w:val="00782D7B"/>
    <w:rsid w:val="00945745"/>
    <w:rsid w:val="009F3466"/>
    <w:rsid w:val="00AC4415"/>
    <w:rsid w:val="00B54884"/>
    <w:rsid w:val="00BA033C"/>
    <w:rsid w:val="00BE21FD"/>
    <w:rsid w:val="00BF4436"/>
    <w:rsid w:val="00EF27A1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УПФР с. Юсьва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2017-06-28T04:37:00Z</dcterms:created>
  <dcterms:modified xsi:type="dcterms:W3CDTF">2017-06-28T04:38:00Z</dcterms:modified>
</cp:coreProperties>
</file>